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93" w:rsidRDefault="00373B93" w:rsidP="00532AC7">
      <w:pPr>
        <w:pStyle w:val="NoSpacing"/>
      </w:pPr>
    </w:p>
    <w:p w:rsidR="00532AC7" w:rsidRDefault="00532AC7" w:rsidP="00532AC7">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532AC7" w:rsidRDefault="00532AC7" w:rsidP="00532AC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532AC7" w:rsidRDefault="00532AC7" w:rsidP="00532AC7">
      <w:pPr>
        <w:pStyle w:val="NoSpacing"/>
        <w:jc w:val="center"/>
        <w:rPr>
          <w:rFonts w:ascii="Times New Roman" w:hAnsi="Times New Roman" w:cs="Times New Roman"/>
          <w:color w:val="FF0000"/>
          <w:sz w:val="24"/>
          <w:szCs w:val="24"/>
        </w:rPr>
      </w:pPr>
    </w:p>
    <w:p w:rsidR="00532AC7" w:rsidRDefault="00532AC7" w:rsidP="00532AC7">
      <w:pPr>
        <w:pStyle w:val="NoSpacing"/>
        <w:jc w:val="center"/>
        <w:rPr>
          <w:rFonts w:ascii="Times New Roman" w:hAnsi="Times New Roman" w:cs="Times New Roman"/>
          <w:sz w:val="24"/>
          <w:szCs w:val="24"/>
        </w:rPr>
      </w:pPr>
    </w:p>
    <w:p w:rsidR="00532AC7" w:rsidRDefault="008815FE" w:rsidP="00532AC7">
      <w:pPr>
        <w:pStyle w:val="NoSpacing"/>
        <w:rPr>
          <w:rFonts w:ascii="Times New Roman" w:hAnsi="Times New Roman" w:cs="Times New Roman"/>
          <w:sz w:val="24"/>
          <w:szCs w:val="24"/>
        </w:rPr>
      </w:pPr>
      <w:r>
        <w:rPr>
          <w:rFonts w:ascii="Times New Roman" w:hAnsi="Times New Roman" w:cs="Times New Roman"/>
          <w:sz w:val="24"/>
          <w:szCs w:val="24"/>
        </w:rPr>
        <w:t>December 1</w:t>
      </w:r>
      <w:r w:rsidR="00532AC7">
        <w:rPr>
          <w:rFonts w:ascii="Times New Roman" w:hAnsi="Times New Roman" w:cs="Times New Roman"/>
          <w:sz w:val="24"/>
          <w:szCs w:val="24"/>
        </w:rPr>
        <w:t xml:space="preserve">, 2014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7:30 p.m.</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w:t>
      </w:r>
      <w:r w:rsidR="0075533E">
        <w:rPr>
          <w:rFonts w:ascii="Times New Roman" w:hAnsi="Times New Roman" w:cs="Times New Roman"/>
          <w:sz w:val="24"/>
          <w:szCs w:val="24"/>
        </w:rPr>
        <w:t>rry Richardson, Joe Johnso</w:t>
      </w:r>
      <w:r w:rsidR="00B33162">
        <w:rPr>
          <w:rFonts w:ascii="Times New Roman" w:hAnsi="Times New Roman" w:cs="Times New Roman"/>
          <w:sz w:val="24"/>
          <w:szCs w:val="24"/>
        </w:rPr>
        <w:t>n, Doug Hatfield,</w:t>
      </w:r>
      <w:r w:rsidR="008815FE">
        <w:rPr>
          <w:rFonts w:ascii="Times New Roman" w:hAnsi="Times New Roman" w:cs="Times New Roman"/>
          <w:sz w:val="24"/>
          <w:szCs w:val="24"/>
        </w:rPr>
        <w:t xml:space="preserve"> Jenean Keck and Shelly Steadman</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F10DA"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w:t>
      </w:r>
      <w:r w:rsidR="00B33162">
        <w:rPr>
          <w:rFonts w:ascii="Times New Roman" w:hAnsi="Times New Roman" w:cs="Times New Roman"/>
          <w:sz w:val="24"/>
          <w:szCs w:val="24"/>
        </w:rPr>
        <w:t>. Klaus</w:t>
      </w:r>
      <w:r w:rsidR="008815FE">
        <w:rPr>
          <w:rFonts w:ascii="Times New Roman" w:hAnsi="Times New Roman" w:cs="Times New Roman"/>
          <w:sz w:val="24"/>
          <w:szCs w:val="24"/>
        </w:rPr>
        <w:t xml:space="preserve"> (arrived at 7:50 p.m.)</w:t>
      </w:r>
      <w:r w:rsidR="00B33162">
        <w:rPr>
          <w:rFonts w:ascii="Times New Roman" w:hAnsi="Times New Roman" w:cs="Times New Roman"/>
          <w:sz w:val="24"/>
          <w:szCs w:val="24"/>
        </w:rPr>
        <w:t xml:space="preserve">, Patty Gerwick, Mike Robinson, </w:t>
      </w:r>
      <w:r w:rsidR="008815FE">
        <w:rPr>
          <w:rFonts w:ascii="Times New Roman" w:hAnsi="Times New Roman" w:cs="Times New Roman"/>
          <w:sz w:val="24"/>
          <w:szCs w:val="24"/>
        </w:rPr>
        <w:t>Chris Young and Del Kenneson with American Legion Post 136</w:t>
      </w:r>
    </w:p>
    <w:p w:rsidR="008815FE" w:rsidRDefault="008815FE"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2C4B08">
        <w:rPr>
          <w:rFonts w:ascii="Times New Roman" w:hAnsi="Times New Roman" w:cs="Times New Roman"/>
          <w:sz w:val="24"/>
          <w:szCs w:val="24"/>
          <w:u w:val="single"/>
        </w:rPr>
        <w:t>A</w:t>
      </w:r>
      <w:r w:rsidR="008815FE">
        <w:rPr>
          <w:rFonts w:ascii="Times New Roman" w:hAnsi="Times New Roman" w:cs="Times New Roman"/>
          <w:sz w:val="24"/>
          <w:szCs w:val="24"/>
          <w:u w:val="single"/>
        </w:rPr>
        <w:t>L OF REGULAR MINUTES DATED 11-17</w:t>
      </w:r>
      <w:r>
        <w:rPr>
          <w:rFonts w:ascii="Times New Roman" w:hAnsi="Times New Roman" w:cs="Times New Roman"/>
          <w:sz w:val="24"/>
          <w:szCs w:val="24"/>
          <w:u w:val="single"/>
        </w:rPr>
        <w:t>-14</w:t>
      </w:r>
      <w:r w:rsidR="008815FE">
        <w:rPr>
          <w:rFonts w:ascii="Times New Roman" w:hAnsi="Times New Roman" w:cs="Times New Roman"/>
          <w:sz w:val="24"/>
          <w:szCs w:val="24"/>
        </w:rPr>
        <w:t>:  MOTION by Hatfield, second by Richardson</w:t>
      </w:r>
      <w:r>
        <w:rPr>
          <w:rFonts w:ascii="Times New Roman" w:hAnsi="Times New Roman" w:cs="Times New Roman"/>
          <w:sz w:val="24"/>
          <w:szCs w:val="24"/>
        </w:rPr>
        <w:t xml:space="preserve"> to approv</w:t>
      </w:r>
      <w:r w:rsidR="002C4B08">
        <w:rPr>
          <w:rFonts w:ascii="Times New Roman" w:hAnsi="Times New Roman" w:cs="Times New Roman"/>
          <w:sz w:val="24"/>
          <w:szCs w:val="24"/>
        </w:rPr>
        <w:t>e</w:t>
      </w:r>
      <w:r w:rsidR="008815FE">
        <w:rPr>
          <w:rFonts w:ascii="Times New Roman" w:hAnsi="Times New Roman" w:cs="Times New Roman"/>
          <w:sz w:val="24"/>
          <w:szCs w:val="24"/>
        </w:rPr>
        <w:t xml:space="preserve"> the Regular minutes dated 11-17</w:t>
      </w:r>
      <w:r>
        <w:rPr>
          <w:rFonts w:ascii="Times New Roman" w:hAnsi="Times New Roman" w:cs="Times New Roman"/>
          <w:sz w:val="24"/>
          <w:szCs w:val="24"/>
        </w:rPr>
        <w:t xml:space="preserve">-14.  MOTION approved unanimously. </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sidR="002C4B08">
        <w:rPr>
          <w:rFonts w:ascii="Times New Roman" w:hAnsi="Times New Roman" w:cs="Times New Roman"/>
          <w:sz w:val="24"/>
          <w:szCs w:val="24"/>
        </w:rPr>
        <w:t xml:space="preserve">:  </w:t>
      </w:r>
      <w:r w:rsidR="00EF10DA">
        <w:rPr>
          <w:rFonts w:ascii="Times New Roman" w:hAnsi="Times New Roman" w:cs="Times New Roman"/>
          <w:sz w:val="24"/>
          <w:szCs w:val="24"/>
        </w:rPr>
        <w:t>None at this time.</w:t>
      </w:r>
    </w:p>
    <w:p w:rsidR="008425DD" w:rsidRDefault="008425DD"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 xml:space="preserve">: </w:t>
      </w:r>
      <w:r w:rsidR="008815FE">
        <w:rPr>
          <w:rFonts w:ascii="Times New Roman" w:hAnsi="Times New Roman" w:cs="Times New Roman"/>
          <w:sz w:val="24"/>
          <w:szCs w:val="24"/>
        </w:rPr>
        <w:t>Hixson</w:t>
      </w:r>
      <w:r w:rsidR="00EF10DA">
        <w:rPr>
          <w:rFonts w:ascii="Times New Roman" w:hAnsi="Times New Roman" w:cs="Times New Roman"/>
          <w:sz w:val="24"/>
          <w:szCs w:val="24"/>
        </w:rPr>
        <w:t xml:space="preserve"> asked to add an Executive Session to discuss matters under atto</w:t>
      </w:r>
      <w:r w:rsidR="008815FE">
        <w:rPr>
          <w:rFonts w:ascii="Times New Roman" w:hAnsi="Times New Roman" w:cs="Times New Roman"/>
          <w:sz w:val="24"/>
          <w:szCs w:val="24"/>
        </w:rPr>
        <w:t>rney-client privilege as Item #1</w:t>
      </w:r>
      <w:r w:rsidR="00EF10DA">
        <w:rPr>
          <w:rFonts w:ascii="Times New Roman" w:hAnsi="Times New Roman" w:cs="Times New Roman"/>
          <w:sz w:val="24"/>
          <w:szCs w:val="24"/>
        </w:rPr>
        <w:t xml:space="preserve"> under the City Attorney Section on the agenda.  </w:t>
      </w:r>
      <w:r>
        <w:rPr>
          <w:rFonts w:ascii="Times New Roman" w:hAnsi="Times New Roman" w:cs="Times New Roman"/>
          <w:sz w:val="24"/>
          <w:szCs w:val="24"/>
        </w:rPr>
        <w:t xml:space="preserve">Mayor Ford </w:t>
      </w:r>
      <w:r w:rsidR="002C4B08">
        <w:rPr>
          <w:rFonts w:ascii="Times New Roman" w:hAnsi="Times New Roman" w:cs="Times New Roman"/>
          <w:sz w:val="24"/>
          <w:szCs w:val="24"/>
        </w:rPr>
        <w:t xml:space="preserve">then </w:t>
      </w:r>
      <w:r>
        <w:rPr>
          <w:rFonts w:ascii="Times New Roman" w:hAnsi="Times New Roman" w:cs="Times New Roman"/>
          <w:sz w:val="24"/>
          <w:szCs w:val="24"/>
        </w:rPr>
        <w:t>declared the agenda closed.</w:t>
      </w:r>
    </w:p>
    <w:p w:rsidR="00532AC7" w:rsidRDefault="00532AC7" w:rsidP="00532AC7">
      <w:pPr>
        <w:pStyle w:val="NoSpacing"/>
        <w:rPr>
          <w:rFonts w:ascii="Times New Roman" w:hAnsi="Times New Roman" w:cs="Times New Roman"/>
          <w:sz w:val="24"/>
          <w:szCs w:val="24"/>
          <w:u w:val="single"/>
        </w:rPr>
      </w:pPr>
    </w:p>
    <w:p w:rsidR="0041210E"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B33162">
        <w:rPr>
          <w:rFonts w:ascii="Times New Roman" w:hAnsi="Times New Roman" w:cs="Times New Roman"/>
          <w:sz w:val="24"/>
          <w:szCs w:val="24"/>
        </w:rPr>
        <w:t xml:space="preserve">:  </w:t>
      </w:r>
      <w:r w:rsidR="008815FE">
        <w:rPr>
          <w:rFonts w:ascii="Times New Roman" w:hAnsi="Times New Roman" w:cs="Times New Roman"/>
          <w:sz w:val="24"/>
          <w:szCs w:val="24"/>
        </w:rPr>
        <w:t>Appointment to Kansas All-Star Scholarship Board – MOTION by Richardson, second by Keck to re-appoint Joe Johnson to a two-year term to the Kansas All-Star Scholarship Fund, Inc.  MOTION approved unanimously.</w:t>
      </w:r>
    </w:p>
    <w:p w:rsidR="00EF10DA" w:rsidRDefault="00EF10DA" w:rsidP="00532AC7">
      <w:pPr>
        <w:pStyle w:val="NoSpacing"/>
        <w:jc w:val="both"/>
        <w:rPr>
          <w:rFonts w:ascii="Times New Roman" w:hAnsi="Times New Roman" w:cs="Times New Roman"/>
          <w:sz w:val="24"/>
          <w:szCs w:val="24"/>
        </w:rPr>
      </w:pPr>
    </w:p>
    <w:p w:rsidR="00532AC7" w:rsidRDefault="00532AC7" w:rsidP="00532AC7">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6C0573" w:rsidRDefault="006C0573" w:rsidP="00532AC7">
      <w:pPr>
        <w:pStyle w:val="NoSpacing"/>
        <w:jc w:val="both"/>
        <w:rPr>
          <w:rFonts w:ascii="Times New Roman" w:hAnsi="Times New Roman" w:cs="Times New Roman"/>
          <w:sz w:val="24"/>
          <w:szCs w:val="24"/>
          <w:u w:val="single"/>
        </w:rPr>
      </w:pPr>
    </w:p>
    <w:p w:rsidR="00EF10DA" w:rsidRDefault="008815FE" w:rsidP="008815FE">
      <w:pPr>
        <w:pStyle w:val="NoSpacing"/>
        <w:numPr>
          <w:ilvl w:val="0"/>
          <w:numId w:val="39"/>
        </w:numPr>
        <w:ind w:left="360"/>
        <w:jc w:val="both"/>
        <w:rPr>
          <w:rFonts w:ascii="Times New Roman" w:hAnsi="Times New Roman" w:cs="Times New Roman"/>
          <w:sz w:val="24"/>
          <w:szCs w:val="24"/>
        </w:rPr>
      </w:pPr>
      <w:r>
        <w:rPr>
          <w:rFonts w:ascii="Times New Roman" w:hAnsi="Times New Roman" w:cs="Times New Roman"/>
          <w:sz w:val="24"/>
          <w:szCs w:val="24"/>
          <w:u w:val="single"/>
        </w:rPr>
        <w:t>KDOT – KLINK PROJECT – SUPPLEMENTAL AGREEMENT</w:t>
      </w:r>
      <w:r>
        <w:rPr>
          <w:rFonts w:ascii="Times New Roman" w:hAnsi="Times New Roman" w:cs="Times New Roman"/>
          <w:sz w:val="24"/>
          <w:szCs w:val="24"/>
        </w:rPr>
        <w:t xml:space="preserve">:  Hixson explained that the original agreement was for the 2013 funding </w:t>
      </w:r>
      <w:r w:rsidR="009D1DE4">
        <w:rPr>
          <w:rFonts w:ascii="Times New Roman" w:hAnsi="Times New Roman" w:cs="Times New Roman"/>
          <w:sz w:val="24"/>
          <w:szCs w:val="24"/>
        </w:rPr>
        <w:t xml:space="preserve">only </w:t>
      </w:r>
      <w:r>
        <w:rPr>
          <w:rFonts w:ascii="Times New Roman" w:hAnsi="Times New Roman" w:cs="Times New Roman"/>
          <w:sz w:val="24"/>
          <w:szCs w:val="24"/>
        </w:rPr>
        <w:t>and a revised agreement was never processed to include the funding for 2014.  KDOT  is</w:t>
      </w:r>
      <w:r w:rsidR="009D1DE4">
        <w:rPr>
          <w:rFonts w:ascii="Times New Roman" w:hAnsi="Times New Roman" w:cs="Times New Roman"/>
          <w:sz w:val="24"/>
          <w:szCs w:val="24"/>
        </w:rPr>
        <w:t xml:space="preserve"> requiring the City and KDOT </w:t>
      </w:r>
      <w:r>
        <w:rPr>
          <w:rFonts w:ascii="Times New Roman" w:hAnsi="Times New Roman" w:cs="Times New Roman"/>
          <w:sz w:val="24"/>
          <w:szCs w:val="24"/>
        </w:rPr>
        <w:t xml:space="preserve">sign a </w:t>
      </w:r>
      <w:r w:rsidR="00D54EF8">
        <w:rPr>
          <w:rFonts w:ascii="Times New Roman" w:hAnsi="Times New Roman" w:cs="Times New Roman"/>
          <w:sz w:val="24"/>
          <w:szCs w:val="24"/>
        </w:rPr>
        <w:t>supplemental agreement that includes funding for both years.  MOTION by Keck, second by Richardson to approve Supplemental Agreement No. 1 with the Kansas Dept. of Transportation for the 2013 and 2014 KLINK Project.  MOTION approved unanimously.</w:t>
      </w:r>
    </w:p>
    <w:p w:rsidR="00D54EF8" w:rsidRPr="00620E3F" w:rsidRDefault="00D54EF8" w:rsidP="00D54EF8">
      <w:pPr>
        <w:pStyle w:val="NoSpacing"/>
        <w:jc w:val="both"/>
        <w:rPr>
          <w:rFonts w:ascii="Times New Roman" w:hAnsi="Times New Roman" w:cs="Times New Roman"/>
          <w:sz w:val="24"/>
          <w:szCs w:val="24"/>
        </w:rPr>
      </w:pPr>
    </w:p>
    <w:p w:rsidR="00B33162" w:rsidRPr="00B33162" w:rsidRDefault="00B33162" w:rsidP="00B33162">
      <w:pPr>
        <w:spacing w:after="200" w:line="276" w:lineRule="auto"/>
        <w:jc w:val="center"/>
        <w:rPr>
          <w:b/>
        </w:rPr>
      </w:pPr>
      <w:r>
        <w:rPr>
          <w:b/>
        </w:rPr>
        <w:t>NEW BUSINESS</w:t>
      </w:r>
    </w:p>
    <w:p w:rsidR="006C0573" w:rsidRDefault="00D54EF8" w:rsidP="00A85E24">
      <w:pPr>
        <w:pStyle w:val="ListParagraph"/>
        <w:numPr>
          <w:ilvl w:val="0"/>
          <w:numId w:val="40"/>
        </w:numPr>
        <w:ind w:left="360"/>
        <w:jc w:val="both"/>
      </w:pPr>
      <w:bookmarkStart w:id="0" w:name="_GoBack"/>
      <w:bookmarkEnd w:id="0"/>
      <w:r>
        <w:rPr>
          <w:u w:val="single"/>
        </w:rPr>
        <w:t>CEREAL MALT BEVERAGE AND LIQUOR LICENSE RENEWALS</w:t>
      </w:r>
      <w:r>
        <w:t xml:space="preserve">:  </w:t>
      </w:r>
      <w:r w:rsidR="009D1DE4">
        <w:t xml:space="preserve">MOTION by Hatfield, second by Richardson to approve a “cereal malt beverage” license for Casey’s Retail Company.  MOTION approved unanimously.  MOTION by Hatfield, second by Johnson to approve an “on-premise” license for Farber-Mottola, LLC.  MOTION approved </w:t>
      </w:r>
      <w:r w:rsidR="009D1DE4">
        <w:lastRenderedPageBreak/>
        <w:t>unanimously.  MOTION by Hatfield, second by Richardson to approve a “farm winery” license for Wyldewood Cellars, Inc.  MOTION approved unanimously.  Mr. Kenneson with American Legion Post 136 came before the Council requesting that the filing fees for the Legion license be waived as has been done in past years.  MOTION by Richardson, second by Keck to approve a “private club” license for American Legion Post #136 and waive the fees.  MOTION approved unanimously.  MOTION by Richardson, second by Johnson to approve a “retail liquor off premise” license for Partyline Liquor, LLC.  MOTION approved 4 Yea (Richardson, Keck, Johnson, Hatfield) 1 Abstention (Steadman) for conflict of interest.</w:t>
      </w:r>
    </w:p>
    <w:p w:rsidR="008C25A7" w:rsidRPr="008C25A7" w:rsidRDefault="008C25A7" w:rsidP="008C25A7">
      <w:pPr>
        <w:jc w:val="both"/>
      </w:pPr>
    </w:p>
    <w:p w:rsidR="00EB41DD" w:rsidRDefault="00532AC7" w:rsidP="00EB41DD">
      <w:pPr>
        <w:jc w:val="center"/>
        <w:rPr>
          <w:b/>
        </w:rPr>
      </w:pPr>
      <w:r>
        <w:rPr>
          <w:b/>
        </w:rPr>
        <w:t>RESOLUTIONS AND ORDINANCES</w:t>
      </w:r>
    </w:p>
    <w:p w:rsidR="00E90E60" w:rsidRPr="00EB41DD" w:rsidRDefault="00E90E60" w:rsidP="00EB41DD">
      <w:pPr>
        <w:ind w:left="360"/>
        <w:jc w:val="both"/>
        <w:rPr>
          <w:b/>
        </w:rPr>
      </w:pPr>
    </w:p>
    <w:p w:rsidR="008C25A7" w:rsidRDefault="00755E8C" w:rsidP="00755E8C">
      <w:pPr>
        <w:pStyle w:val="ListParagraph"/>
        <w:numPr>
          <w:ilvl w:val="0"/>
          <w:numId w:val="43"/>
        </w:numPr>
        <w:suppressAutoHyphens/>
        <w:ind w:left="360"/>
        <w:jc w:val="both"/>
      </w:pPr>
      <w:r>
        <w:rPr>
          <w:u w:val="single"/>
        </w:rPr>
        <w:t>2014 STANDARD TRAFFIC ORDINANCE (STO) CORRECTIVE ORDINANCE</w:t>
      </w:r>
      <w:r>
        <w:t>:  MOTION by Richardson, second by Johnson to adopt and approve Ordinance No. 1442 amending the “Standard Traffic Ordinance for Kansas Cities,” 2014 edition, by correcting Article 5 Section 23 and Article 19 Section 200 thereof all as previously incorporated by Ordinance No. 1438.  MOTION approved unanimously.</w:t>
      </w:r>
    </w:p>
    <w:p w:rsidR="00755E8C" w:rsidRDefault="00755E8C" w:rsidP="00755E8C">
      <w:pPr>
        <w:pStyle w:val="ListParagraph"/>
        <w:suppressAutoHyphens/>
        <w:ind w:left="360"/>
        <w:jc w:val="center"/>
        <w:rPr>
          <w:b/>
          <w:sz w:val="20"/>
          <w:szCs w:val="20"/>
        </w:rPr>
      </w:pPr>
      <w:r>
        <w:rPr>
          <w:b/>
          <w:sz w:val="20"/>
          <w:szCs w:val="20"/>
        </w:rPr>
        <w:t>ORDINANCE NO. 1442</w:t>
      </w:r>
    </w:p>
    <w:p w:rsidR="00755E8C" w:rsidRPr="00755E8C" w:rsidRDefault="00755E8C" w:rsidP="00755E8C">
      <w:pPr>
        <w:pStyle w:val="ListParagraph"/>
        <w:suppressAutoHyphens/>
        <w:ind w:left="360"/>
        <w:jc w:val="both"/>
        <w:rPr>
          <w:b/>
          <w:sz w:val="20"/>
          <w:szCs w:val="20"/>
        </w:rPr>
      </w:pPr>
      <w:r>
        <w:rPr>
          <w:b/>
          <w:sz w:val="20"/>
          <w:szCs w:val="20"/>
        </w:rPr>
        <w:t>AN ORDINANCE AMENDING ARTICLE 5, SECTION 23 AND ARTICLE 19, SECTION 200 OF THE “STANDARD TRAFFIC ORDINANCE FOR KANSAS CITIES,” EDITION OF 2014; WHICH WAS INCORPORATED BY ORDINANCE NO. 1438.</w:t>
      </w:r>
    </w:p>
    <w:p w:rsidR="00557AE0" w:rsidRDefault="00557AE0" w:rsidP="00511ADE">
      <w:pPr>
        <w:tabs>
          <w:tab w:val="center" w:pos="4860"/>
        </w:tabs>
        <w:jc w:val="both"/>
        <w:rPr>
          <w:sz w:val="20"/>
          <w:szCs w:val="20"/>
        </w:rPr>
      </w:pPr>
    </w:p>
    <w:p w:rsidR="008B2B75" w:rsidRDefault="008B2B75" w:rsidP="00005801">
      <w:pPr>
        <w:tabs>
          <w:tab w:val="center" w:pos="4860"/>
        </w:tabs>
        <w:jc w:val="both"/>
        <w:rPr>
          <w:u w:val="single"/>
        </w:rPr>
      </w:pPr>
      <w:r>
        <w:rPr>
          <w:u w:val="single"/>
        </w:rPr>
        <w:t>ENGINEER’S REPORT</w:t>
      </w:r>
    </w:p>
    <w:p w:rsidR="00497475" w:rsidRPr="00497475" w:rsidRDefault="00755E8C" w:rsidP="000B6C94">
      <w:pPr>
        <w:pStyle w:val="ListParagraph"/>
        <w:numPr>
          <w:ilvl w:val="0"/>
          <w:numId w:val="36"/>
        </w:numPr>
        <w:tabs>
          <w:tab w:val="center" w:pos="4860"/>
        </w:tabs>
        <w:ind w:left="360"/>
        <w:jc w:val="both"/>
        <w:rPr>
          <w:u w:val="single"/>
        </w:rPr>
      </w:pPr>
      <w:r>
        <w:rPr>
          <w:u w:val="single"/>
        </w:rPr>
        <w:t>Carr Drainage Improvements – Construction Contract</w:t>
      </w:r>
      <w:r>
        <w:t xml:space="preserve">:  </w:t>
      </w:r>
      <w:r w:rsidR="00C52EEE">
        <w:t>Young reported that the Council issued the Notice of Award to Mies Construction for this project and now it is time to approve the Construction Agreement and issue the Notice to Proceed.  MOTION by Richardson, second by Steadman to approve Construction Agreements with Mies Construction Co., Inc. for channel cleaning on the Carr property and authorize the Mayor to sign the Agreements and Notice to Proceed with the work.  MOTION approved unanimously.</w:t>
      </w:r>
    </w:p>
    <w:p w:rsidR="00C52EEE" w:rsidRPr="00497475" w:rsidRDefault="00497475" w:rsidP="000B6C94">
      <w:pPr>
        <w:pStyle w:val="ListParagraph"/>
        <w:numPr>
          <w:ilvl w:val="0"/>
          <w:numId w:val="36"/>
        </w:numPr>
        <w:tabs>
          <w:tab w:val="center" w:pos="4860"/>
        </w:tabs>
        <w:ind w:left="360"/>
        <w:jc w:val="both"/>
        <w:rPr>
          <w:u w:val="single"/>
        </w:rPr>
      </w:pPr>
      <w:r>
        <w:rPr>
          <w:u w:val="single"/>
        </w:rPr>
        <w:t>Project Review and Update</w:t>
      </w:r>
      <w:r w:rsidRPr="00497475">
        <w:t>:</w:t>
      </w:r>
      <w:r>
        <w:t xml:space="preserve">  </w:t>
      </w:r>
      <w:r w:rsidR="00C52EEE">
        <w:t>Young gave a brief review on the status of the Library Project</w:t>
      </w:r>
      <w:r>
        <w:t xml:space="preserve"> and the Merlins Glen Drainage Improvement projects.  He also noted that they have the final draft of the new Drainage Policy.  He will be bringing that to the Council for review.</w:t>
      </w:r>
    </w:p>
    <w:p w:rsidR="00497475" w:rsidRPr="00F54B41" w:rsidRDefault="00497475" w:rsidP="000B6C94">
      <w:pPr>
        <w:tabs>
          <w:tab w:val="center" w:pos="4860"/>
        </w:tabs>
        <w:jc w:val="both"/>
      </w:pPr>
    </w:p>
    <w:p w:rsidR="00532AC7" w:rsidRDefault="001B2F8E" w:rsidP="001B2F8E">
      <w:pPr>
        <w:rPr>
          <w:u w:val="single"/>
        </w:rPr>
      </w:pPr>
      <w:r>
        <w:rPr>
          <w:u w:val="single"/>
        </w:rPr>
        <w:t xml:space="preserve">CITY </w:t>
      </w:r>
      <w:r w:rsidR="00D34913">
        <w:rPr>
          <w:u w:val="single"/>
        </w:rPr>
        <w:t>CLERK</w:t>
      </w:r>
    </w:p>
    <w:p w:rsidR="001B2F8E" w:rsidRDefault="00497475" w:rsidP="00497475">
      <w:pPr>
        <w:suppressAutoHyphens/>
        <w:jc w:val="both"/>
      </w:pPr>
      <w:r>
        <w:t>Nothing at this time.</w:t>
      </w:r>
    </w:p>
    <w:p w:rsidR="00497475" w:rsidRDefault="00497475" w:rsidP="00497475">
      <w:pPr>
        <w:suppressAutoHyphens/>
        <w:jc w:val="both"/>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B33162" w:rsidRDefault="00461907" w:rsidP="00B33162">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461907" w:rsidRDefault="00461907" w:rsidP="00B33162">
      <w:pPr>
        <w:pStyle w:val="NoSpacing"/>
        <w:jc w:val="both"/>
        <w:rPr>
          <w:rFonts w:ascii="Times New Roman" w:hAnsi="Times New Roman" w:cs="Times New Roman"/>
          <w:sz w:val="24"/>
          <w:szCs w:val="24"/>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B33162" w:rsidRPr="002F4AF3" w:rsidRDefault="002F4AF3" w:rsidP="00532AC7">
      <w:pPr>
        <w:pStyle w:val="NoSpacing"/>
        <w:numPr>
          <w:ilvl w:val="0"/>
          <w:numId w:val="38"/>
        </w:numPr>
        <w:jc w:val="both"/>
        <w:rPr>
          <w:rFonts w:ascii="Times New Roman" w:hAnsi="Times New Roman" w:cs="Times New Roman"/>
          <w:sz w:val="24"/>
          <w:szCs w:val="24"/>
        </w:rPr>
      </w:pPr>
      <w:r w:rsidRPr="002F4AF3">
        <w:rPr>
          <w:rFonts w:ascii="Times New Roman" w:hAnsi="Times New Roman" w:cs="Times New Roman"/>
          <w:sz w:val="24"/>
          <w:szCs w:val="24"/>
          <w:u w:val="single"/>
        </w:rPr>
        <w:t>EXECUTIVE SESSION</w:t>
      </w:r>
      <w:r w:rsidR="00461907" w:rsidRPr="002F4AF3">
        <w:rPr>
          <w:rFonts w:ascii="Times New Roman" w:hAnsi="Times New Roman" w:cs="Times New Roman"/>
          <w:sz w:val="24"/>
          <w:szCs w:val="24"/>
        </w:rPr>
        <w:t xml:space="preserve"> - </w:t>
      </w:r>
      <w:r>
        <w:rPr>
          <w:rFonts w:ascii="Times New Roman" w:hAnsi="Times New Roman" w:cs="Times New Roman"/>
          <w:sz w:val="24"/>
          <w:szCs w:val="24"/>
        </w:rPr>
        <w:t xml:space="preserve">  MOTION by Richardson, </w:t>
      </w:r>
      <w:r w:rsidR="00497475">
        <w:rPr>
          <w:rFonts w:ascii="Times New Roman" w:hAnsi="Times New Roman" w:cs="Times New Roman"/>
          <w:sz w:val="24"/>
          <w:szCs w:val="24"/>
        </w:rPr>
        <w:t>second by Keck to recess at 7:50</w:t>
      </w:r>
      <w:r>
        <w:rPr>
          <w:rFonts w:ascii="Times New Roman" w:hAnsi="Times New Roman" w:cs="Times New Roman"/>
          <w:sz w:val="24"/>
          <w:szCs w:val="24"/>
        </w:rPr>
        <w:t xml:space="preserve"> </w:t>
      </w:r>
      <w:r w:rsidR="00461907" w:rsidRPr="002F4AF3">
        <w:rPr>
          <w:rFonts w:ascii="Times New Roman" w:hAnsi="Times New Roman" w:cs="Times New Roman"/>
          <w:sz w:val="24"/>
          <w:szCs w:val="24"/>
        </w:rPr>
        <w:t>p</w:t>
      </w:r>
      <w:r>
        <w:rPr>
          <w:rFonts w:ascii="Times New Roman" w:hAnsi="Times New Roman" w:cs="Times New Roman"/>
          <w:sz w:val="24"/>
          <w:szCs w:val="24"/>
        </w:rPr>
        <w:t>.m. for a period not to exceed 1</w:t>
      </w:r>
      <w:r w:rsidR="00461907" w:rsidRPr="002F4AF3">
        <w:rPr>
          <w:rFonts w:ascii="Times New Roman" w:hAnsi="Times New Roman" w:cs="Times New Roman"/>
          <w:sz w:val="24"/>
          <w:szCs w:val="24"/>
        </w:rPr>
        <w:t xml:space="preserve">0 minutes to discuss matters under attorney-client privilege with the Mayor, Council, City Administrator and City Attorney to attend.  </w:t>
      </w:r>
      <w:r w:rsidR="00D13D55" w:rsidRPr="002F4AF3">
        <w:rPr>
          <w:rFonts w:ascii="Times New Roman" w:hAnsi="Times New Roman" w:cs="Times New Roman"/>
          <w:sz w:val="24"/>
          <w:szCs w:val="24"/>
        </w:rPr>
        <w:t xml:space="preserve">  MOTION approved unanimously.</w:t>
      </w:r>
    </w:p>
    <w:p w:rsidR="00D13D55" w:rsidRDefault="00D13D55" w:rsidP="00532AC7">
      <w:pPr>
        <w:pStyle w:val="NoSpacing"/>
        <w:jc w:val="both"/>
        <w:rPr>
          <w:rFonts w:ascii="Times New Roman" w:hAnsi="Times New Roman" w:cs="Times New Roman"/>
          <w:sz w:val="24"/>
          <w:szCs w:val="24"/>
        </w:rPr>
      </w:pPr>
    </w:p>
    <w:p w:rsidR="00D13D55" w:rsidRDefault="00497475" w:rsidP="00532AC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MOTION by Keck, second by Richardson</w:t>
      </w:r>
      <w:r w:rsidR="00D13D55">
        <w:rPr>
          <w:rFonts w:ascii="Times New Roman" w:hAnsi="Times New Roman" w:cs="Times New Roman"/>
          <w:sz w:val="24"/>
          <w:szCs w:val="24"/>
        </w:rPr>
        <w:t xml:space="preserve"> to return to open session.  MOTION approved </w:t>
      </w:r>
      <w:r w:rsidR="002F4AF3">
        <w:rPr>
          <w:rFonts w:ascii="Times New Roman" w:hAnsi="Times New Roman" w:cs="Times New Roman"/>
          <w:sz w:val="24"/>
          <w:szCs w:val="24"/>
        </w:rPr>
        <w:tab/>
      </w:r>
      <w:r w:rsidR="00D13D55">
        <w:rPr>
          <w:rFonts w:ascii="Times New Roman" w:hAnsi="Times New Roman" w:cs="Times New Roman"/>
          <w:sz w:val="24"/>
          <w:szCs w:val="24"/>
        </w:rPr>
        <w:t xml:space="preserve">unanimously.  Mayor Ford announced that no binding decisions or agreements were </w:t>
      </w:r>
      <w:r w:rsidR="002F4AF3">
        <w:rPr>
          <w:rFonts w:ascii="Times New Roman" w:hAnsi="Times New Roman" w:cs="Times New Roman"/>
          <w:sz w:val="24"/>
          <w:szCs w:val="24"/>
        </w:rPr>
        <w:tab/>
      </w:r>
      <w:r w:rsidR="00D13D55">
        <w:rPr>
          <w:rFonts w:ascii="Times New Roman" w:hAnsi="Times New Roman" w:cs="Times New Roman"/>
          <w:sz w:val="24"/>
          <w:szCs w:val="24"/>
        </w:rPr>
        <w:t>made during the executive session.</w:t>
      </w:r>
    </w:p>
    <w:p w:rsidR="00D13D55" w:rsidRDefault="00D13D55" w:rsidP="00532AC7">
      <w:pPr>
        <w:pStyle w:val="NoSpacing"/>
        <w:jc w:val="both"/>
        <w:rPr>
          <w:rFonts w:ascii="Times New Roman" w:hAnsi="Times New Roman" w:cs="Times New Roman"/>
          <w:sz w:val="24"/>
          <w:szCs w:val="24"/>
        </w:rPr>
      </w:pPr>
    </w:p>
    <w:p w:rsidR="00EF10DA" w:rsidRPr="00497475" w:rsidRDefault="00EF10DA" w:rsidP="00497475">
      <w:pPr>
        <w:tabs>
          <w:tab w:val="center" w:pos="4860"/>
        </w:tabs>
        <w:jc w:val="both"/>
        <w:rPr>
          <w:u w:val="single"/>
        </w:rPr>
      </w:pPr>
      <w:r w:rsidRPr="00497475">
        <w:rPr>
          <w:u w:val="single"/>
        </w:rPr>
        <w:t>PUBLIC BUILDING COMMISSION</w:t>
      </w:r>
    </w:p>
    <w:p w:rsidR="00EF10DA" w:rsidRPr="00497475" w:rsidRDefault="00497475" w:rsidP="00497475">
      <w:pPr>
        <w:tabs>
          <w:tab w:val="center" w:pos="4860"/>
        </w:tabs>
        <w:jc w:val="both"/>
      </w:pPr>
      <w:r>
        <w:t>Nothing at this time.</w:t>
      </w:r>
    </w:p>
    <w:p w:rsidR="00EF10DA" w:rsidRDefault="00EF10DA" w:rsidP="00532AC7">
      <w:pPr>
        <w:pStyle w:val="NoSpacing"/>
        <w:jc w:val="both"/>
        <w:rPr>
          <w:rFonts w:ascii="Times New Roman" w:hAnsi="Times New Roman" w:cs="Times New Roman"/>
          <w:sz w:val="24"/>
          <w:szCs w:val="24"/>
          <w:u w:val="single"/>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sidR="008B2B75">
        <w:rPr>
          <w:rFonts w:ascii="Times New Roman" w:hAnsi="Times New Roman" w:cs="Times New Roman"/>
          <w:sz w:val="24"/>
          <w:szCs w:val="24"/>
        </w:rPr>
        <w:t xml:space="preserve">: </w:t>
      </w:r>
      <w:r>
        <w:rPr>
          <w:rFonts w:ascii="Times New Roman" w:hAnsi="Times New Roman" w:cs="Times New Roman"/>
          <w:sz w:val="24"/>
          <w:szCs w:val="24"/>
        </w:rPr>
        <w:t xml:space="preserve"> MOTI</w:t>
      </w:r>
      <w:r w:rsidR="001B2F8E">
        <w:rPr>
          <w:rFonts w:ascii="Times New Roman" w:hAnsi="Times New Roman" w:cs="Times New Roman"/>
          <w:sz w:val="24"/>
          <w:szCs w:val="24"/>
        </w:rPr>
        <w:t xml:space="preserve">ON </w:t>
      </w:r>
      <w:r w:rsidR="00D34913">
        <w:rPr>
          <w:rFonts w:ascii="Times New Roman" w:hAnsi="Times New Roman" w:cs="Times New Roman"/>
          <w:sz w:val="24"/>
          <w:szCs w:val="24"/>
        </w:rPr>
        <w:t>by Richardson, second by Keck</w:t>
      </w:r>
      <w:r>
        <w:rPr>
          <w:rFonts w:ascii="Times New Roman" w:hAnsi="Times New Roman" w:cs="Times New Roman"/>
          <w:sz w:val="24"/>
          <w:szCs w:val="24"/>
        </w:rPr>
        <w:t xml:space="preserve"> to approve the Consent Agenda as follows:</w:t>
      </w:r>
    </w:p>
    <w:p w:rsidR="00D13D55" w:rsidRDefault="00D13D55" w:rsidP="0071731A">
      <w:pPr>
        <w:numPr>
          <w:ilvl w:val="0"/>
          <w:numId w:val="14"/>
        </w:numPr>
        <w:ind w:left="360"/>
        <w:rPr>
          <w:color w:val="000000"/>
        </w:rPr>
      </w:pPr>
      <w:r>
        <w:rPr>
          <w:color w:val="000000"/>
        </w:rPr>
        <w:t>Employee Payroll d</w:t>
      </w:r>
      <w:r w:rsidR="00497475">
        <w:rPr>
          <w:color w:val="000000"/>
        </w:rPr>
        <w:t>ated 11-21-14 ($190,047.87</w:t>
      </w:r>
      <w:r w:rsidR="0016224A">
        <w:rPr>
          <w:color w:val="000000"/>
        </w:rPr>
        <w:t>)</w:t>
      </w:r>
    </w:p>
    <w:p w:rsidR="00532AC7" w:rsidRDefault="00D13D55" w:rsidP="00532AC7">
      <w:pPr>
        <w:spacing w:after="200"/>
      </w:pPr>
      <w:r>
        <w:t>MOTION approved unanimously.</w:t>
      </w:r>
    </w:p>
    <w:p w:rsidR="001B2F8E" w:rsidRDefault="00532AC7" w:rsidP="00497475">
      <w:r>
        <w:rPr>
          <w:u w:val="single"/>
        </w:rPr>
        <w:t>ANNOUNCEMENTS, MEETINGS AND NEXT AGENDA ITEMS</w:t>
      </w:r>
      <w:r>
        <w:t>:</w:t>
      </w:r>
    </w:p>
    <w:p w:rsidR="00497475" w:rsidRDefault="00497475" w:rsidP="00497475">
      <w:r>
        <w:t>12-1-14 – Downtown Meeting @ City Hall – 2:00 p.m.</w:t>
      </w:r>
    </w:p>
    <w:p w:rsidR="00497475" w:rsidRDefault="00497475" w:rsidP="00497475">
      <w:r>
        <w:t>12-2-14 – Chamber Ribbon Cutting for Smith Mortuary – 2:00 p.m.</w:t>
      </w:r>
    </w:p>
    <w:p w:rsidR="00497475" w:rsidRDefault="00497475" w:rsidP="00497475">
      <w:r>
        <w:t>12-2-14 – Library Design meeting @ City Hall – 4:00 p.m.</w:t>
      </w:r>
    </w:p>
    <w:p w:rsidR="00497475" w:rsidRPr="00497475" w:rsidRDefault="00497475" w:rsidP="00497475">
      <w:pPr>
        <w:rPr>
          <w:u w:val="single"/>
        </w:rPr>
      </w:pPr>
      <w:r>
        <w:t>12-9-14 – SCEDC Board meeting in Wellington – 3:00 p.m.</w:t>
      </w:r>
    </w:p>
    <w:p w:rsidR="0071731A" w:rsidRDefault="0071731A" w:rsidP="00532AC7"/>
    <w:p w:rsidR="00532AC7" w:rsidRDefault="00532AC7" w:rsidP="00532AC7">
      <w:pPr>
        <w:jc w:val="both"/>
        <w:outlineLvl w:val="0"/>
      </w:pPr>
      <w:r>
        <w:rPr>
          <w:u w:val="single"/>
        </w:rPr>
        <w:t>ADJOURNMENT</w:t>
      </w:r>
      <w:r>
        <w:t>:    MOTI</w:t>
      </w:r>
      <w:r w:rsidR="001B2F8E">
        <w:t xml:space="preserve">ON </w:t>
      </w:r>
      <w:r w:rsidR="0054541A">
        <w:t>by Richardson, s</w:t>
      </w:r>
      <w:r w:rsidR="00497475">
        <w:t>econd by Keck to adjourn at 8:05</w:t>
      </w:r>
      <w:r>
        <w:t xml:space="preserve"> p.m.  MOTION approved unanimously.</w:t>
      </w:r>
    </w:p>
    <w:p w:rsidR="00532AC7" w:rsidRDefault="00532AC7" w:rsidP="00532AC7">
      <w:pPr>
        <w:ind w:right="720"/>
        <w:jc w:val="both"/>
      </w:pPr>
      <w:r>
        <w:tab/>
      </w:r>
      <w:r>
        <w:tab/>
      </w:r>
      <w:r>
        <w:tab/>
      </w:r>
      <w:r>
        <w:tab/>
      </w:r>
      <w:r>
        <w:tab/>
      </w:r>
      <w:r>
        <w:tab/>
      </w:r>
      <w:r>
        <w:tab/>
      </w:r>
      <w:r>
        <w:tab/>
      </w:r>
    </w:p>
    <w:p w:rsidR="00532AC7" w:rsidRDefault="00532AC7" w:rsidP="00532AC7">
      <w:pPr>
        <w:ind w:right="720"/>
        <w:jc w:val="both"/>
      </w:pPr>
      <w:r>
        <w:tab/>
      </w:r>
      <w:r>
        <w:tab/>
      </w:r>
      <w:r>
        <w:tab/>
      </w:r>
      <w:r>
        <w:tab/>
      </w:r>
      <w:r>
        <w:tab/>
      </w:r>
      <w:r>
        <w:tab/>
      </w:r>
      <w:r>
        <w:tab/>
      </w:r>
      <w:r w:rsidR="0054541A">
        <w:t>Patty Gerwick</w:t>
      </w:r>
    </w:p>
    <w:p w:rsidR="00532AC7" w:rsidRDefault="00532AC7" w:rsidP="00532AC7">
      <w:pPr>
        <w:ind w:right="720"/>
        <w:jc w:val="both"/>
      </w:pPr>
      <w:r>
        <w:tab/>
      </w:r>
      <w:r>
        <w:tab/>
      </w:r>
      <w:r>
        <w:tab/>
      </w:r>
      <w:r>
        <w:tab/>
      </w:r>
      <w:r>
        <w:tab/>
      </w:r>
      <w:r>
        <w:tab/>
      </w:r>
      <w:r>
        <w:tab/>
        <w:t>City Clerk</w:t>
      </w:r>
      <w:r>
        <w:tab/>
      </w:r>
      <w:r>
        <w:tab/>
      </w:r>
    </w:p>
    <w:p w:rsidR="00532AC7" w:rsidRDefault="00532AC7" w:rsidP="00532AC7">
      <w:pPr>
        <w:ind w:right="720"/>
        <w:jc w:val="both"/>
      </w:pPr>
      <w:r>
        <w:tab/>
      </w:r>
      <w:r>
        <w:tab/>
      </w:r>
      <w:r>
        <w:tab/>
      </w:r>
      <w:r>
        <w:tab/>
      </w:r>
      <w:r>
        <w:tab/>
      </w:r>
      <w:r>
        <w:tab/>
      </w:r>
      <w:r>
        <w:tab/>
      </w:r>
      <w:r>
        <w:tab/>
      </w:r>
      <w:r>
        <w:tab/>
      </w:r>
      <w:r>
        <w:tab/>
      </w:r>
      <w:r>
        <w:tab/>
      </w:r>
      <w:r>
        <w:tab/>
      </w:r>
    </w:p>
    <w:p w:rsidR="00532AC7" w:rsidRDefault="00532AC7" w:rsidP="00532AC7"/>
    <w:p w:rsidR="00532AC7" w:rsidRDefault="00532AC7" w:rsidP="00532AC7">
      <w:pPr>
        <w:pStyle w:val="NoSpacing"/>
      </w:pPr>
    </w:p>
    <w:sectPr w:rsidR="0053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64D"/>
    <w:multiLevelType w:val="hybridMultilevel"/>
    <w:tmpl w:val="02DE3A98"/>
    <w:lvl w:ilvl="0" w:tplc="87CC1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F43467"/>
    <w:multiLevelType w:val="hybridMultilevel"/>
    <w:tmpl w:val="B30A00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71143"/>
    <w:multiLevelType w:val="hybridMultilevel"/>
    <w:tmpl w:val="55A8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50F08"/>
    <w:multiLevelType w:val="hybridMultilevel"/>
    <w:tmpl w:val="229E86E2"/>
    <w:lvl w:ilvl="0" w:tplc="22D821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EB6D8C"/>
    <w:multiLevelType w:val="hybridMultilevel"/>
    <w:tmpl w:val="CEE4A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13A26"/>
    <w:multiLevelType w:val="hybridMultilevel"/>
    <w:tmpl w:val="7340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36105"/>
    <w:multiLevelType w:val="hybridMultilevel"/>
    <w:tmpl w:val="DD56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905BE"/>
    <w:multiLevelType w:val="hybridMultilevel"/>
    <w:tmpl w:val="22986332"/>
    <w:lvl w:ilvl="0" w:tplc="12000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B56D2E"/>
    <w:multiLevelType w:val="hybridMultilevel"/>
    <w:tmpl w:val="E5F8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B014D"/>
    <w:multiLevelType w:val="hybridMultilevel"/>
    <w:tmpl w:val="3DA4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80222"/>
    <w:multiLevelType w:val="hybridMultilevel"/>
    <w:tmpl w:val="E0E42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85933"/>
    <w:multiLevelType w:val="hybridMultilevel"/>
    <w:tmpl w:val="5CDC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42AB8"/>
    <w:multiLevelType w:val="hybridMultilevel"/>
    <w:tmpl w:val="FE303F94"/>
    <w:lvl w:ilvl="0" w:tplc="E90C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4C4E07"/>
    <w:multiLevelType w:val="hybridMultilevel"/>
    <w:tmpl w:val="8D28D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80B3D"/>
    <w:multiLevelType w:val="hybridMultilevel"/>
    <w:tmpl w:val="0F72E6B0"/>
    <w:lvl w:ilvl="0" w:tplc="8646AB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496C26"/>
    <w:multiLevelType w:val="hybridMultilevel"/>
    <w:tmpl w:val="81C8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9293B"/>
    <w:multiLevelType w:val="hybridMultilevel"/>
    <w:tmpl w:val="8CF4D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2241447"/>
    <w:multiLevelType w:val="hybridMultilevel"/>
    <w:tmpl w:val="E4309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615610A"/>
    <w:multiLevelType w:val="hybridMultilevel"/>
    <w:tmpl w:val="FE025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720F0"/>
    <w:multiLevelType w:val="hybridMultilevel"/>
    <w:tmpl w:val="BD5285C4"/>
    <w:lvl w:ilvl="0" w:tplc="C55262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93371"/>
    <w:multiLevelType w:val="hybridMultilevel"/>
    <w:tmpl w:val="CCC8A496"/>
    <w:lvl w:ilvl="0" w:tplc="FA646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3831184"/>
    <w:multiLevelType w:val="hybridMultilevel"/>
    <w:tmpl w:val="314ED262"/>
    <w:lvl w:ilvl="0" w:tplc="57C46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893172"/>
    <w:multiLevelType w:val="hybridMultilevel"/>
    <w:tmpl w:val="5B6C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060222"/>
    <w:multiLevelType w:val="hybridMultilevel"/>
    <w:tmpl w:val="02A49016"/>
    <w:lvl w:ilvl="0" w:tplc="2DCE85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0FD1C5C"/>
    <w:multiLevelType w:val="hybridMultilevel"/>
    <w:tmpl w:val="C4C2E60E"/>
    <w:lvl w:ilvl="0" w:tplc="A8E4D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E7600A"/>
    <w:multiLevelType w:val="hybridMultilevel"/>
    <w:tmpl w:val="87AC65E2"/>
    <w:lvl w:ilvl="0" w:tplc="B6509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485B6D"/>
    <w:multiLevelType w:val="hybridMultilevel"/>
    <w:tmpl w:val="5A22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91597A"/>
    <w:multiLevelType w:val="hybridMultilevel"/>
    <w:tmpl w:val="2360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C65EB4"/>
    <w:multiLevelType w:val="hybridMultilevel"/>
    <w:tmpl w:val="69F8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F57879"/>
    <w:multiLevelType w:val="hybridMultilevel"/>
    <w:tmpl w:val="3DBCB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DA35643"/>
    <w:multiLevelType w:val="hybridMultilevel"/>
    <w:tmpl w:val="0D6C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CF71CC"/>
    <w:multiLevelType w:val="hybridMultilevel"/>
    <w:tmpl w:val="2FCA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E2DBD"/>
    <w:multiLevelType w:val="hybridMultilevel"/>
    <w:tmpl w:val="8CB2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A30962"/>
    <w:multiLevelType w:val="hybridMultilevel"/>
    <w:tmpl w:val="18CA4EE8"/>
    <w:lvl w:ilvl="0" w:tplc="3F2E427C">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345AD2"/>
    <w:multiLevelType w:val="hybridMultilevel"/>
    <w:tmpl w:val="7C64AD4A"/>
    <w:lvl w:ilvl="0" w:tplc="3C921C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3DF08BB"/>
    <w:multiLevelType w:val="hybridMultilevel"/>
    <w:tmpl w:val="1122BCD8"/>
    <w:lvl w:ilvl="0" w:tplc="5A5AA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0B1A9A"/>
    <w:multiLevelType w:val="hybridMultilevel"/>
    <w:tmpl w:val="68E0BC5A"/>
    <w:lvl w:ilvl="0" w:tplc="8646AB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0D78A0"/>
    <w:multiLevelType w:val="hybridMultilevel"/>
    <w:tmpl w:val="1CFE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7911FF"/>
    <w:multiLevelType w:val="hybridMultilevel"/>
    <w:tmpl w:val="C15C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
  </w:num>
  <w:num w:numId="9">
    <w:abstractNumId w:val="18"/>
  </w:num>
  <w:num w:numId="10">
    <w:abstractNumId w:val="2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7"/>
  </w:num>
  <w:num w:numId="14">
    <w:abstractNumId w:val="1"/>
  </w:num>
  <w:num w:numId="15">
    <w:abstractNumId w:val="15"/>
  </w:num>
  <w:num w:numId="16">
    <w:abstractNumId w:val="38"/>
  </w:num>
  <w:num w:numId="17">
    <w:abstractNumId w:val="8"/>
  </w:num>
  <w:num w:numId="18">
    <w:abstractNumId w:val="27"/>
  </w:num>
  <w:num w:numId="19">
    <w:abstractNumId w:val="22"/>
  </w:num>
  <w:num w:numId="20">
    <w:abstractNumId w:val="33"/>
  </w:num>
  <w:num w:numId="21">
    <w:abstractNumId w:val="29"/>
  </w:num>
  <w:num w:numId="22">
    <w:abstractNumId w:val="28"/>
  </w:num>
  <w:num w:numId="23">
    <w:abstractNumId w:val="40"/>
  </w:num>
  <w:num w:numId="24">
    <w:abstractNumId w:val="31"/>
  </w:num>
  <w:num w:numId="25">
    <w:abstractNumId w:val="12"/>
  </w:num>
  <w:num w:numId="26">
    <w:abstractNumId w:val="9"/>
  </w:num>
  <w:num w:numId="27">
    <w:abstractNumId w:val="0"/>
  </w:num>
  <w:num w:numId="28">
    <w:abstractNumId w:val="3"/>
  </w:num>
  <w:num w:numId="29">
    <w:abstractNumId w:val="34"/>
  </w:num>
  <w:num w:numId="30">
    <w:abstractNumId w:val="26"/>
  </w:num>
  <w:num w:numId="31">
    <w:abstractNumId w:val="23"/>
  </w:num>
  <w:num w:numId="32">
    <w:abstractNumId w:val="6"/>
  </w:num>
  <w:num w:numId="33">
    <w:abstractNumId w:val="25"/>
  </w:num>
  <w:num w:numId="34">
    <w:abstractNumId w:val="14"/>
  </w:num>
  <w:num w:numId="35">
    <w:abstractNumId w:val="10"/>
  </w:num>
  <w:num w:numId="36">
    <w:abstractNumId w:val="5"/>
  </w:num>
  <w:num w:numId="37">
    <w:abstractNumId w:val="11"/>
  </w:num>
  <w:num w:numId="38">
    <w:abstractNumId w:val="37"/>
  </w:num>
  <w:num w:numId="39">
    <w:abstractNumId w:val="39"/>
  </w:num>
  <w:num w:numId="40">
    <w:abstractNumId w:val="19"/>
  </w:num>
  <w:num w:numId="41">
    <w:abstractNumId w:val="13"/>
  </w:num>
  <w:num w:numId="42">
    <w:abstractNumId w:val="36"/>
  </w:num>
  <w:num w:numId="43">
    <w:abstractNumId w:val="2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C7"/>
    <w:rsid w:val="00005801"/>
    <w:rsid w:val="00005BE3"/>
    <w:rsid w:val="00023FC3"/>
    <w:rsid w:val="00031135"/>
    <w:rsid w:val="00056ACA"/>
    <w:rsid w:val="0006183D"/>
    <w:rsid w:val="000B26FF"/>
    <w:rsid w:val="000B6C94"/>
    <w:rsid w:val="00153D82"/>
    <w:rsid w:val="0016224A"/>
    <w:rsid w:val="001B2F8E"/>
    <w:rsid w:val="001D3723"/>
    <w:rsid w:val="0020597A"/>
    <w:rsid w:val="002C4B08"/>
    <w:rsid w:val="002C7295"/>
    <w:rsid w:val="002F4AF3"/>
    <w:rsid w:val="00373B93"/>
    <w:rsid w:val="003B7D7F"/>
    <w:rsid w:val="00412010"/>
    <w:rsid w:val="0041210E"/>
    <w:rsid w:val="00461907"/>
    <w:rsid w:val="00476F29"/>
    <w:rsid w:val="00477441"/>
    <w:rsid w:val="004854B0"/>
    <w:rsid w:val="004944DA"/>
    <w:rsid w:val="00497475"/>
    <w:rsid w:val="004A63A3"/>
    <w:rsid w:val="00511ADE"/>
    <w:rsid w:val="00532AC7"/>
    <w:rsid w:val="0054541A"/>
    <w:rsid w:val="00553467"/>
    <w:rsid w:val="00554573"/>
    <w:rsid w:val="00557AE0"/>
    <w:rsid w:val="005D6258"/>
    <w:rsid w:val="00620E3F"/>
    <w:rsid w:val="00633896"/>
    <w:rsid w:val="00685F1C"/>
    <w:rsid w:val="00696E07"/>
    <w:rsid w:val="006A3DF1"/>
    <w:rsid w:val="006C0573"/>
    <w:rsid w:val="006D098F"/>
    <w:rsid w:val="0071731A"/>
    <w:rsid w:val="0075533E"/>
    <w:rsid w:val="00755E8C"/>
    <w:rsid w:val="00783763"/>
    <w:rsid w:val="00804528"/>
    <w:rsid w:val="00830EFA"/>
    <w:rsid w:val="008425DD"/>
    <w:rsid w:val="008815FE"/>
    <w:rsid w:val="008B2B75"/>
    <w:rsid w:val="008C25A7"/>
    <w:rsid w:val="009C4EB4"/>
    <w:rsid w:val="009D1DE4"/>
    <w:rsid w:val="00A125C3"/>
    <w:rsid w:val="00A20989"/>
    <w:rsid w:val="00A26665"/>
    <w:rsid w:val="00A421CA"/>
    <w:rsid w:val="00A43FCA"/>
    <w:rsid w:val="00A56C5F"/>
    <w:rsid w:val="00A85E24"/>
    <w:rsid w:val="00B33162"/>
    <w:rsid w:val="00B961BF"/>
    <w:rsid w:val="00BD1450"/>
    <w:rsid w:val="00C1274B"/>
    <w:rsid w:val="00C52EEE"/>
    <w:rsid w:val="00C718D3"/>
    <w:rsid w:val="00C87E92"/>
    <w:rsid w:val="00D13D55"/>
    <w:rsid w:val="00D34913"/>
    <w:rsid w:val="00D54EF8"/>
    <w:rsid w:val="00DE2656"/>
    <w:rsid w:val="00E16143"/>
    <w:rsid w:val="00E54068"/>
    <w:rsid w:val="00E73297"/>
    <w:rsid w:val="00E90E60"/>
    <w:rsid w:val="00EB41DD"/>
    <w:rsid w:val="00EB65BD"/>
    <w:rsid w:val="00EF10DA"/>
    <w:rsid w:val="00EF4203"/>
    <w:rsid w:val="00EF6B83"/>
    <w:rsid w:val="00EF7363"/>
    <w:rsid w:val="00F2028E"/>
    <w:rsid w:val="00F54B4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4837">
      <w:bodyDiv w:val="1"/>
      <w:marLeft w:val="0"/>
      <w:marRight w:val="0"/>
      <w:marTop w:val="0"/>
      <w:marBottom w:val="0"/>
      <w:divBdr>
        <w:top w:val="none" w:sz="0" w:space="0" w:color="auto"/>
        <w:left w:val="none" w:sz="0" w:space="0" w:color="auto"/>
        <w:bottom w:val="none" w:sz="0" w:space="0" w:color="auto"/>
        <w:right w:val="none" w:sz="0" w:space="0" w:color="auto"/>
      </w:divBdr>
    </w:div>
    <w:div w:id="1214923275">
      <w:bodyDiv w:val="1"/>
      <w:marLeft w:val="0"/>
      <w:marRight w:val="0"/>
      <w:marTop w:val="0"/>
      <w:marBottom w:val="0"/>
      <w:divBdr>
        <w:top w:val="none" w:sz="0" w:space="0" w:color="auto"/>
        <w:left w:val="none" w:sz="0" w:space="0" w:color="auto"/>
        <w:bottom w:val="none" w:sz="0" w:space="0" w:color="auto"/>
        <w:right w:val="none" w:sz="0" w:space="0" w:color="auto"/>
      </w:divBdr>
    </w:div>
    <w:div w:id="1830831060">
      <w:bodyDiv w:val="1"/>
      <w:marLeft w:val="0"/>
      <w:marRight w:val="0"/>
      <w:marTop w:val="0"/>
      <w:marBottom w:val="0"/>
      <w:divBdr>
        <w:top w:val="none" w:sz="0" w:space="0" w:color="auto"/>
        <w:left w:val="none" w:sz="0" w:space="0" w:color="auto"/>
        <w:bottom w:val="none" w:sz="0" w:space="0" w:color="auto"/>
        <w:right w:val="none" w:sz="0" w:space="0" w:color="auto"/>
      </w:divBdr>
    </w:div>
    <w:div w:id="2066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CEAD-00E5-4ACA-BC0F-B95B55D1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6</cp:revision>
  <cp:lastPrinted>2014-12-03T14:49:00Z</cp:lastPrinted>
  <dcterms:created xsi:type="dcterms:W3CDTF">2014-12-02T22:45:00Z</dcterms:created>
  <dcterms:modified xsi:type="dcterms:W3CDTF">2014-12-03T14:53:00Z</dcterms:modified>
</cp:coreProperties>
</file>